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97BEC" w:rsidRPr="00797BEC">
        <w:rPr>
          <w:rFonts w:cs="Arial"/>
          <w:b/>
          <w:color w:val="000000"/>
          <w:szCs w:val="24"/>
          <w:lang w:eastAsia="en-ZA"/>
        </w:rPr>
        <w:t>Roxanne - Behind the Scenes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A25B6">
        <w:rPr>
          <w:rStyle w:val="Strong"/>
        </w:rPr>
        <w:t>LGBT</w:t>
      </w:r>
      <w:r w:rsidR="004C0885">
        <w:rPr>
          <w:rStyle w:val="Strong"/>
        </w:rPr>
        <w:t xml:space="preserve">, </w:t>
      </w:r>
      <w:r w:rsidR="00065314">
        <w:rPr>
          <w:rStyle w:val="Strong"/>
        </w:rPr>
        <w:t>Transgender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252B72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65314" w:rsidRPr="00065314">
        <w:rPr>
          <w:rFonts w:cs="Arial"/>
          <w:b/>
          <w:szCs w:val="24"/>
          <w:lang w:val="en"/>
        </w:rPr>
        <w:t>Paul Frankl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4C0885">
        <w:rPr>
          <w:b/>
          <w:lang w:val="en-US"/>
        </w:rPr>
        <w:t>10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4C0885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4C7A03" w:rsidRDefault="00065314" w:rsidP="00F529C0">
      <w:pPr>
        <w:rPr>
          <w:rFonts w:cs="Arial"/>
          <w:sz w:val="20"/>
          <w:lang w:val="en-US"/>
        </w:rPr>
      </w:pPr>
      <w:r w:rsidRPr="00065314">
        <w:rPr>
          <w:rFonts w:cs="Arial"/>
          <w:sz w:val="20"/>
          <w:lang w:val="en-US"/>
        </w:rPr>
        <w:t xml:space="preserve">A cold and isolated transgender sex worker takes in a young girl who has been abandoned by her mother, and her life is thrown into question. Shot on 35mm on location in </w:t>
      </w:r>
      <w:proofErr w:type="spellStart"/>
      <w:r w:rsidRPr="00065314">
        <w:rPr>
          <w:rFonts w:cs="Arial"/>
          <w:sz w:val="20"/>
          <w:lang w:val="en-US"/>
        </w:rPr>
        <w:t>Soho</w:t>
      </w:r>
      <w:proofErr w:type="spellEnd"/>
      <w:r w:rsidRPr="00065314">
        <w:rPr>
          <w:rFonts w:cs="Arial"/>
          <w:sz w:val="20"/>
          <w:lang w:val="en-US"/>
        </w:rPr>
        <w:t xml:space="preserve">, London. </w:t>
      </w:r>
      <w:proofErr w:type="gramStart"/>
      <w:r w:rsidRPr="00065314">
        <w:rPr>
          <w:rFonts w:cs="Arial"/>
          <w:sz w:val="20"/>
          <w:lang w:val="en-US"/>
        </w:rPr>
        <w:t>Funded through Kickstarter and with support from Absolut Vodka.</w:t>
      </w:r>
      <w:proofErr w:type="gramEnd"/>
    </w:p>
    <w:p w:rsidR="00065314" w:rsidRPr="00CC1E73" w:rsidRDefault="00065314" w:rsidP="00F529C0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AE17F9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7F9" w:rsidRPr="00B00B30" w:rsidRDefault="00AE17F9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Pr="00F323F2" w:rsidRDefault="00AE17F9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34" w:rsidRDefault="00550E34" w:rsidP="00301673">
      <w:r>
        <w:separator/>
      </w:r>
    </w:p>
  </w:endnote>
  <w:endnote w:type="continuationSeparator" w:id="0">
    <w:p w:rsidR="00550E34" w:rsidRDefault="00550E3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6531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34" w:rsidRDefault="00550E34" w:rsidP="00301673">
      <w:r>
        <w:separator/>
      </w:r>
    </w:p>
  </w:footnote>
  <w:footnote w:type="continuationSeparator" w:id="0">
    <w:p w:rsidR="00550E34" w:rsidRDefault="00550E3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312D"/>
    <w:rsid w:val="004C31B2"/>
    <w:rsid w:val="004C62B6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0E34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37AC"/>
    <w:rsid w:val="00906D86"/>
    <w:rsid w:val="00910148"/>
    <w:rsid w:val="009133D0"/>
    <w:rsid w:val="00913F1F"/>
    <w:rsid w:val="009168DA"/>
    <w:rsid w:val="00920ACD"/>
    <w:rsid w:val="009262B8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2017-11-14T08:41:00Z</dcterms:created>
  <dcterms:modified xsi:type="dcterms:W3CDTF">2017-11-14T08:42:00Z</dcterms:modified>
</cp:coreProperties>
</file>