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B344A6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82049">
        <w:rPr>
          <w:b/>
          <w:lang w:val="en-US"/>
        </w:rPr>
        <w:t>The Stranger in Us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96DE6">
        <w:rPr>
          <w:b/>
          <w:lang w:val="en-US"/>
        </w:rPr>
        <w:t>Gay, Drama</w:t>
      </w: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C96DE6">
        <w:rPr>
          <w:b/>
          <w:lang w:val="en-US"/>
        </w:rPr>
        <w:t>18LSVD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C96DE6">
        <w:rPr>
          <w:b/>
          <w:lang w:val="en-US"/>
        </w:rPr>
        <w:t xml:space="preserve"> NONE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F82049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F82049" w:rsidRPr="00F82049">
        <w:rPr>
          <w:b/>
          <w:lang w:val="en-US"/>
        </w:rPr>
        <w:t>Scott Boswell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F82049" w:rsidRPr="00F82049">
        <w:rPr>
          <w:b/>
          <w:lang w:val="en-US"/>
        </w:rPr>
        <w:t>Raphael Barker, Adam Perez</w:t>
      </w:r>
      <w:r w:rsidR="00F82049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F82049">
        <w:rPr>
          <w:b/>
          <w:lang w:val="en-US"/>
        </w:rPr>
        <w:t>107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B344A6">
        <w:rPr>
          <w:b/>
          <w:lang w:val="en-US"/>
        </w:rPr>
        <w:t>2010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344A6" w:rsidRDefault="00B344A6" w:rsidP="001775B6">
      <w:pPr>
        <w:rPr>
          <w:sz w:val="18"/>
          <w:szCs w:val="18"/>
          <w:lang w:val="en-US"/>
        </w:rPr>
      </w:pPr>
    </w:p>
    <w:p w:rsidR="001775B6" w:rsidRPr="001775B6" w:rsidRDefault="00F82049" w:rsidP="001775B6">
      <w:pPr>
        <w:rPr>
          <w:sz w:val="18"/>
          <w:szCs w:val="18"/>
          <w:lang w:val="en-US"/>
        </w:rPr>
      </w:pPr>
      <w:r w:rsidRPr="00F82049">
        <w:rPr>
          <w:sz w:val="18"/>
          <w:szCs w:val="18"/>
          <w:lang w:val="en-US"/>
        </w:rPr>
        <w:t xml:space="preserve">Small-town Anthony follows his heart to San Francisco, eager for domestic bliss with new boyfriend, Stephen. Soon Anthony faces a waking nightmare as their volatile relationship reaches the breaking point. Isolated and financially strained, Anthony takes to the nighttime city streets where he meets a strange and alluring cast of hook-ups and wanderers. When he befriends a precocious, young street hustler named Gavin, Anthony finds the human contact he craves, yet his inner struggles continue to engulf him. </w:t>
      </w:r>
    </w:p>
    <w:p w:rsidR="001775B6" w:rsidRDefault="001775B6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C96DE6" w:rsidP="00C96DE6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Strong Impact</w:t>
            </w:r>
            <w:r w:rsidR="004201D2"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C96DE6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impact, </w:t>
            </w:r>
            <w:r w:rsidR="00C96DE6"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2" w:rsidRPr="004201D2" w:rsidRDefault="004201D2" w:rsidP="004201D2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4201D2">
              <w:rPr>
                <w:rFonts w:ascii="Calibri" w:hAnsi="Calibri"/>
                <w:color w:val="000000"/>
                <w:sz w:val="20"/>
                <w:lang w:eastAsia="en-ZA"/>
              </w:rPr>
              <w:t> </w:t>
            </w:r>
            <w:r w:rsidR="00C96DE6">
              <w:rPr>
                <w:rFonts w:ascii="Calibri" w:hAnsi="Calibri"/>
                <w:color w:val="000000"/>
                <w:sz w:val="20"/>
                <w:lang w:eastAsia="en-ZA"/>
              </w:rPr>
              <w:t>Strong impact, Infrequent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5E5BB7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C96DE6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Medium Impact, Infrequent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96DE6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96DE6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01" w:rsidRDefault="00B21C01" w:rsidP="00301673">
      <w:r>
        <w:separator/>
      </w:r>
    </w:p>
  </w:endnote>
  <w:endnote w:type="continuationSeparator" w:id="0">
    <w:p w:rsidR="00B21C01" w:rsidRDefault="00B21C0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96DE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01" w:rsidRDefault="00B21C01" w:rsidP="00301673">
      <w:r>
        <w:separator/>
      </w:r>
    </w:p>
  </w:footnote>
  <w:footnote w:type="continuationSeparator" w:id="0">
    <w:p w:rsidR="00B21C01" w:rsidRDefault="00B21C0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065F4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21C01"/>
    <w:rsid w:val="00B344A6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96DE6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154C6"/>
    <w:rsid w:val="00F41628"/>
    <w:rsid w:val="00F50CB9"/>
    <w:rsid w:val="00F714EC"/>
    <w:rsid w:val="00F71639"/>
    <w:rsid w:val="00F8204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2017-05-05T09:33:00Z</dcterms:created>
  <dcterms:modified xsi:type="dcterms:W3CDTF">2017-05-05T09:33:00Z</dcterms:modified>
</cp:coreProperties>
</file>